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1165">
        <w:rPr>
          <w:rFonts w:ascii="Times New Roman" w:hAnsi="Times New Roman" w:cs="Times New Roman"/>
          <w:b/>
          <w:sz w:val="24"/>
          <w:szCs w:val="24"/>
          <w:lang w:val="ru-RU"/>
        </w:rPr>
        <w:t>835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34630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31165">
        <w:rPr>
          <w:rFonts w:ascii="Times New Roman" w:hAnsi="Times New Roman" w:cs="Times New Roman"/>
          <w:sz w:val="24"/>
          <w:szCs w:val="24"/>
        </w:rPr>
        <w:t>609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1165">
        <w:rPr>
          <w:rFonts w:ascii="Times New Roman" w:hAnsi="Times New Roman" w:cs="Times New Roman"/>
          <w:sz w:val="24"/>
          <w:szCs w:val="24"/>
        </w:rPr>
        <w:t>зам.-председател</w:t>
      </w:r>
      <w:r w:rsidR="008F116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311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31165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„Делчев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C51D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31165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C51D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C51DB"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3C51DB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C51DB" w:rsidRPr="007A5615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Pr="004279F3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3C51DB" w:rsidRDefault="003C51DB" w:rsidP="003C51D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51DB" w:rsidRPr="004279F3" w:rsidRDefault="003C51DB" w:rsidP="003C51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C51DB" w:rsidRDefault="003C51DB" w:rsidP="003C51D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Pr="00E43969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1C2D" w:rsidRPr="00121C2D" w:rsidRDefault="00121C2D" w:rsidP="00121C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C2D">
        <w:rPr>
          <w:rFonts w:ascii="Times New Roman" w:hAnsi="Times New Roman" w:cs="Times New Roman"/>
          <w:sz w:val="24"/>
          <w:szCs w:val="24"/>
        </w:rPr>
        <w:t xml:space="preserve">Докладвам доказателствено искане от жалбоподателя </w:t>
      </w:r>
      <w:r w:rsidR="00151EAD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„Делчев инженеринг“ ООД</w:t>
      </w:r>
      <w:r w:rsidRPr="00121C2D">
        <w:rPr>
          <w:rFonts w:ascii="Times New Roman" w:hAnsi="Times New Roman" w:cs="Times New Roman"/>
          <w:sz w:val="24"/>
          <w:szCs w:val="24"/>
        </w:rPr>
        <w:t xml:space="preserve"> за събиране на писмени доказателства, а именно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21C2D">
        <w:rPr>
          <w:rFonts w:ascii="Times New Roman" w:hAnsi="Times New Roman" w:cs="Times New Roman"/>
          <w:sz w:val="24"/>
          <w:szCs w:val="24"/>
        </w:rPr>
        <w:t>да бъде изискана пълната административна преписка, включително документацията за участие, всички документи по организиране и провеждане на процедурата.</w:t>
      </w:r>
    </w:p>
    <w:p w:rsidR="00121C2D" w:rsidRPr="00121C2D" w:rsidRDefault="00121C2D" w:rsidP="00121C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Default="00121C2D" w:rsidP="00121C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C2D">
        <w:rPr>
          <w:rFonts w:ascii="Times New Roman" w:hAnsi="Times New Roman" w:cs="Times New Roman"/>
          <w:sz w:val="24"/>
          <w:szCs w:val="24"/>
        </w:rPr>
        <w:lastRenderedPageBreak/>
        <w:t xml:space="preserve">- Докладвам постъпилото на 12.08.2025 г. писмено становище с вх. № към КЗК-609 от жалбоподателя </w:t>
      </w:r>
      <w:r w:rsidR="00151EAD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„Делчев инженеринг“ ООД</w:t>
      </w:r>
      <w:r w:rsidRPr="00121C2D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 и в което се прави възражение за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21C2D">
        <w:rPr>
          <w:rFonts w:ascii="Times New Roman" w:hAnsi="Times New Roman" w:cs="Times New Roman"/>
          <w:sz w:val="24"/>
          <w:szCs w:val="24"/>
        </w:rPr>
        <w:t xml:space="preserve"> „прекомерност на адвокатски хонорар“.</w:t>
      </w:r>
    </w:p>
    <w:p w:rsidR="00121C2D" w:rsidRDefault="00121C2D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Pr="00E43969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C51DB" w:rsidRDefault="003C51DB" w:rsidP="003C51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51DB" w:rsidRPr="00E43969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1C2D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</w:p>
    <w:p w:rsidR="00121C2D" w:rsidRDefault="00121C2D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1C2D" w:rsidRDefault="00121C2D" w:rsidP="00121C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C2D">
        <w:rPr>
          <w:rFonts w:ascii="Times New Roman" w:hAnsi="Times New Roman" w:cs="Times New Roman"/>
          <w:sz w:val="24"/>
          <w:szCs w:val="24"/>
        </w:rPr>
        <w:t xml:space="preserve">По отношение направеното от жалбоподателя </w:t>
      </w:r>
      <w:r w:rsidR="00151EAD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„Делчев инженеринг“ ООД</w:t>
      </w:r>
      <w:bookmarkStart w:id="0" w:name="_GoBack"/>
      <w:bookmarkEnd w:id="0"/>
      <w:r w:rsidRPr="00121C2D">
        <w:rPr>
          <w:rFonts w:ascii="Times New Roman" w:hAnsi="Times New Roman" w:cs="Times New Roman"/>
          <w:sz w:val="24"/>
          <w:szCs w:val="24"/>
        </w:rPr>
        <w:t xml:space="preserve"> доказателствено искане за събиране на писмени доказателства – цялата преписка, КЗК счита, че относимите към спора писмени доказателства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C2D">
        <w:rPr>
          <w:rFonts w:ascii="Times New Roman" w:hAnsi="Times New Roman" w:cs="Times New Roman"/>
          <w:sz w:val="24"/>
          <w:szCs w:val="24"/>
        </w:rPr>
        <w:t xml:space="preserve">ъзложителя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21C2D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21C2D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21C2D">
        <w:rPr>
          <w:rFonts w:ascii="Times New Roman" w:hAnsi="Times New Roman" w:cs="Times New Roman"/>
          <w:sz w:val="24"/>
          <w:szCs w:val="24"/>
        </w:rPr>
        <w:t>омисията</w:t>
      </w:r>
    </w:p>
    <w:p w:rsidR="00121C2D" w:rsidRDefault="00121C2D" w:rsidP="00121C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1C2D" w:rsidRDefault="00121C2D" w:rsidP="00121C2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1C2D" w:rsidRDefault="00121C2D" w:rsidP="00121C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1C2D" w:rsidRPr="00121C2D" w:rsidRDefault="00121C2D" w:rsidP="00121C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21C2D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Pr="00E43969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C51DB" w:rsidRPr="00E43969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Default="003C51DB" w:rsidP="003C51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51DB" w:rsidRPr="00E43969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Pr="00E43969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3C51DB" w:rsidRDefault="003C51DB" w:rsidP="003C51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Default="003C51DB" w:rsidP="003C5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Default="003C51DB" w:rsidP="003C51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Default="003C51DB" w:rsidP="003C51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C51DB" w:rsidRDefault="003C51DB" w:rsidP="003C51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Default="003C51DB" w:rsidP="003C51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C51DB" w:rsidRDefault="003C51DB" w:rsidP="003C51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Default="003C51DB" w:rsidP="003C51D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1DB" w:rsidRDefault="003C51DB" w:rsidP="003C51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C51DB" w:rsidRDefault="003C51DB" w:rsidP="003C51D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3C51DB" w:rsidP="003C51D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5CB" w:rsidRDefault="00FA15CB">
      <w:pPr>
        <w:spacing w:after="0" w:line="240" w:lineRule="auto"/>
      </w:pPr>
      <w:r>
        <w:separator/>
      </w:r>
    </w:p>
  </w:endnote>
  <w:endnote w:type="continuationSeparator" w:id="0">
    <w:p w:rsidR="00FA15CB" w:rsidRDefault="00FA1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E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A1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5CB" w:rsidRDefault="00FA15CB">
      <w:pPr>
        <w:spacing w:after="0" w:line="240" w:lineRule="auto"/>
      </w:pPr>
      <w:r>
        <w:separator/>
      </w:r>
    </w:p>
  </w:footnote>
  <w:footnote w:type="continuationSeparator" w:id="0">
    <w:p w:rsidR="00FA15CB" w:rsidRDefault="00FA1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33A6"/>
    <w:rsid w:val="000D273E"/>
    <w:rsid w:val="000E3EAF"/>
    <w:rsid w:val="00121C2D"/>
    <w:rsid w:val="001258CE"/>
    <w:rsid w:val="00151EAD"/>
    <w:rsid w:val="001617EA"/>
    <w:rsid w:val="001A4CC6"/>
    <w:rsid w:val="001B2A8C"/>
    <w:rsid w:val="001E31DF"/>
    <w:rsid w:val="001E6719"/>
    <w:rsid w:val="0026394F"/>
    <w:rsid w:val="003842C6"/>
    <w:rsid w:val="003869BF"/>
    <w:rsid w:val="003C51DB"/>
    <w:rsid w:val="003D5AE6"/>
    <w:rsid w:val="00412328"/>
    <w:rsid w:val="00425C94"/>
    <w:rsid w:val="00431165"/>
    <w:rsid w:val="00510FE3"/>
    <w:rsid w:val="00512A4F"/>
    <w:rsid w:val="00567E2E"/>
    <w:rsid w:val="00584948"/>
    <w:rsid w:val="005F45D9"/>
    <w:rsid w:val="00662EE1"/>
    <w:rsid w:val="0067015E"/>
    <w:rsid w:val="00674A40"/>
    <w:rsid w:val="00685FEB"/>
    <w:rsid w:val="007164EC"/>
    <w:rsid w:val="00724232"/>
    <w:rsid w:val="00731567"/>
    <w:rsid w:val="007916CD"/>
    <w:rsid w:val="007C2534"/>
    <w:rsid w:val="00825D60"/>
    <w:rsid w:val="00833E5F"/>
    <w:rsid w:val="008F09EB"/>
    <w:rsid w:val="008F1168"/>
    <w:rsid w:val="0091128A"/>
    <w:rsid w:val="00917CCB"/>
    <w:rsid w:val="009B25EE"/>
    <w:rsid w:val="00A5129F"/>
    <w:rsid w:val="00B21BF8"/>
    <w:rsid w:val="00B6775F"/>
    <w:rsid w:val="00BB22C9"/>
    <w:rsid w:val="00C02C80"/>
    <w:rsid w:val="00C34630"/>
    <w:rsid w:val="00C97911"/>
    <w:rsid w:val="00CD6FB2"/>
    <w:rsid w:val="00D61F8F"/>
    <w:rsid w:val="00D938B6"/>
    <w:rsid w:val="00DC590F"/>
    <w:rsid w:val="00E1618A"/>
    <w:rsid w:val="00E24AF0"/>
    <w:rsid w:val="00E2661E"/>
    <w:rsid w:val="00E65500"/>
    <w:rsid w:val="00E96A2A"/>
    <w:rsid w:val="00F450F1"/>
    <w:rsid w:val="00FA15CB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2025-08-18T12:29:00Z</cp:lastPrinted>
  <dcterms:created xsi:type="dcterms:W3CDTF">2025-08-18T12:29:00Z</dcterms:created>
  <dcterms:modified xsi:type="dcterms:W3CDTF">2025-08-18T12:29:00Z</dcterms:modified>
</cp:coreProperties>
</file>